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«Согласовано»                                                          «Согласовано»                                                                        «Согласовано»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КМО                                                      Заместитель                                                                           Руководитель МОУ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     /________________/                      руководителя по УВР                                                    ___________    /_________________ /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___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__________  / _____________ /                                                    Приказ № ________  от                                                                                      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« ____»  ______________ 2011 г.                                          « _____» _______________ 2011г.                           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 w:rsidR="00E9095C" w:rsidRP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095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по русскому языку </w:t>
      </w:r>
      <w:r>
        <w:rPr>
          <w:rFonts w:ascii="Times New Roman" w:hAnsi="Times New Roman" w:cs="Times New Roman"/>
          <w:sz w:val="24"/>
          <w:szCs w:val="24"/>
        </w:rPr>
        <w:t xml:space="preserve"> для 8 класса</w:t>
      </w:r>
    </w:p>
    <w:p w:rsid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Ургагарская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основная общеобразовательная школа»</w:t>
      </w:r>
    </w:p>
    <w:p w:rsid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Сибагатуллина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Глуса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Мансуровна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, учитель</w:t>
      </w:r>
    </w:p>
    <w:p w:rsid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E9095C" w:rsidRP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Pr="00E9095C">
        <w:rPr>
          <w:rFonts w:ascii="Times New Roman" w:hAnsi="Times New Roman" w:cs="Times New Roman"/>
        </w:rPr>
        <w:t xml:space="preserve">   Рассмотрено на заседании</w:t>
      </w:r>
    </w:p>
    <w:p w:rsidR="00E9095C" w:rsidRPr="00E9095C" w:rsidRDefault="00E9095C" w:rsidP="00E9095C">
      <w:pPr>
        <w:tabs>
          <w:tab w:val="left" w:pos="10650"/>
        </w:tabs>
        <w:rPr>
          <w:rFonts w:ascii="Times New Roman" w:hAnsi="Times New Roman" w:cs="Times New Roman"/>
        </w:rPr>
      </w:pPr>
      <w:r w:rsidRPr="00E9095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педагогического совета</w:t>
      </w:r>
    </w:p>
    <w:p w:rsidR="00E9095C" w:rsidRPr="00E9095C" w:rsidRDefault="00E9095C" w:rsidP="00E9095C">
      <w:pPr>
        <w:tabs>
          <w:tab w:val="left" w:pos="10650"/>
        </w:tabs>
        <w:rPr>
          <w:rFonts w:ascii="Times New Roman" w:hAnsi="Times New Roman" w:cs="Times New Roman"/>
        </w:rPr>
      </w:pPr>
      <w:r w:rsidRPr="00E9095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протокол № ___ </w:t>
      </w:r>
      <w:proofErr w:type="gramStart"/>
      <w:r w:rsidRPr="00E9095C">
        <w:rPr>
          <w:rFonts w:ascii="Times New Roman" w:hAnsi="Times New Roman" w:cs="Times New Roman"/>
        </w:rPr>
        <w:t>от</w:t>
      </w:r>
      <w:proofErr w:type="gramEnd"/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 w:rsidRPr="00E9095C"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                                                        «</w:t>
      </w:r>
      <w:r>
        <w:rPr>
          <w:rFonts w:ascii="Times New Roman" w:hAnsi="Times New Roman" w:cs="Times New Roman"/>
        </w:rPr>
        <w:t>_____» _____________ 2011год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1A2E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E9095C" w:rsidRPr="00E9095C" w:rsidRDefault="00921A2E" w:rsidP="00E9095C">
      <w:pPr>
        <w:tabs>
          <w:tab w:val="left" w:pos="1065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 w:rsidR="00E9095C">
        <w:rPr>
          <w:rFonts w:ascii="Times New Roman" w:hAnsi="Times New Roman" w:cs="Times New Roman"/>
          <w:sz w:val="24"/>
          <w:szCs w:val="24"/>
        </w:rPr>
        <w:t xml:space="preserve"> 2011-2012 учебный год</w:t>
      </w:r>
    </w:p>
    <w:p w:rsid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E9095C" w:rsidRDefault="00E9095C" w:rsidP="00921A2E">
      <w:pPr>
        <w:tabs>
          <w:tab w:val="left" w:pos="1065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Учебно-тематическое планирование</w:t>
      </w:r>
    </w:p>
    <w:p w:rsid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по русскому языку для 8 класса.</w:t>
      </w:r>
    </w:p>
    <w:p w:rsidR="00E9095C" w:rsidRDefault="00E9095C" w:rsidP="00E9095C">
      <w:pPr>
        <w:tabs>
          <w:tab w:val="left" w:pos="1065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Сибагатуллина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Мансуровна</w:t>
      </w:r>
      <w:proofErr w:type="spellEnd"/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E9095C" w:rsidRDefault="00921A2E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095C">
        <w:rPr>
          <w:rFonts w:ascii="Times New Roman" w:hAnsi="Times New Roman" w:cs="Times New Roman"/>
          <w:sz w:val="24"/>
          <w:szCs w:val="24"/>
        </w:rPr>
        <w:t>Количество часов: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Всего- 105 часов; в неделю – 3 часа.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Плановых контрольных диктантов - 6; письменных работ по развитию речи -  4; тестов -  3.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Административных контрольных работ: 2.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Планирование составлено на основе </w:t>
      </w:r>
      <w:r>
        <w:rPr>
          <w:rFonts w:ascii="Times New Roman" w:hAnsi="Times New Roman" w:cs="Times New Roman"/>
          <w:sz w:val="24"/>
          <w:szCs w:val="24"/>
          <w:u w:val="single"/>
        </w:rPr>
        <w:t>Государственного стандарта основного общего образования по русскому языку и « Программы основного общего образования по русскому языку для 8 класса, авторы Т.</w:t>
      </w:r>
      <w:r w:rsidR="00921A2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А.Ладыженская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921A2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М.Т.Баранов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, Н.</w:t>
      </w:r>
      <w:r w:rsidR="00921A2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М.Шанс</w:t>
      </w:r>
      <w:r w:rsidR="00921A2E">
        <w:rPr>
          <w:rFonts w:ascii="Times New Roman" w:hAnsi="Times New Roman" w:cs="Times New Roman"/>
          <w:sz w:val="24"/>
          <w:szCs w:val="24"/>
          <w:u w:val="single"/>
        </w:rPr>
        <w:t>к</w:t>
      </w:r>
      <w:r>
        <w:rPr>
          <w:rFonts w:ascii="Times New Roman" w:hAnsi="Times New Roman" w:cs="Times New Roman"/>
          <w:sz w:val="24"/>
          <w:szCs w:val="24"/>
          <w:u w:val="single"/>
        </w:rPr>
        <w:t>ий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E9095C" w:rsidRDefault="00E9095C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Учебник: «Русский язык», 8 класс, </w:t>
      </w:r>
      <w:proofErr w:type="spellStart"/>
      <w:r>
        <w:rPr>
          <w:rFonts w:ascii="Times New Roman" w:hAnsi="Times New Roman" w:cs="Times New Roman"/>
          <w:sz w:val="24"/>
          <w:szCs w:val="24"/>
        </w:rPr>
        <w:t>М.Т.Баранов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Т.А.Ладыженская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Н.М.Шанский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4724E" w:rsidRDefault="00F4724E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275C36">
      <w:pPr>
        <w:tabs>
          <w:tab w:val="left" w:pos="10650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Настоящая программа составлена на основе Программ общеобразовательных учреждений по русскому языку для 5-9 классов, авторы М.Т. Баранов, Т.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Ладыженская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(М.: Просвещение, 2006), сборника материалов «Русский язык» по реализации Государственного стандарта общего образования в общеобразовательных учреждениях.</w:t>
      </w: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Программа раскрывает содержание федерального компонента государственного стандарта основного общего образования средствами учебного предмета с целью изучения русского языка.</w:t>
      </w: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учебных часов по учебному плану: 105</w:t>
      </w: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часов в неделю: 3</w:t>
      </w: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Учебно-методический комплект:</w:t>
      </w: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275C36">
      <w:pPr>
        <w:pStyle w:val="a3"/>
        <w:numPr>
          <w:ilvl w:val="0"/>
          <w:numId w:val="4"/>
        </w:num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«Русский язык», 8 класс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учебник для общеобразовательных учреждений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Л.А.Тростенцова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z w:val="24"/>
          <w:szCs w:val="24"/>
        </w:rPr>
        <w:t>Т.А.Ладыженская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А.Д.Дейкина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О.М.Александрова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научная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редакторо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Н.М.Шанский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М.: Просвещение, 2010.</w:t>
      </w:r>
    </w:p>
    <w:p w:rsidR="00275C36" w:rsidRDefault="00275C36" w:rsidP="00275C36">
      <w:pPr>
        <w:pStyle w:val="a3"/>
        <w:numPr>
          <w:ilvl w:val="0"/>
          <w:numId w:val="4"/>
        </w:num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Тесты по русскому языку. 8 класс: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И.В.Текучева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М.Экзамен</w:t>
      </w:r>
      <w:proofErr w:type="spellEnd"/>
      <w:r>
        <w:rPr>
          <w:rFonts w:ascii="Times New Roman" w:hAnsi="Times New Roman" w:cs="Times New Roman"/>
          <w:sz w:val="24"/>
          <w:szCs w:val="24"/>
        </w:rPr>
        <w:t>, 2008.</w:t>
      </w:r>
    </w:p>
    <w:p w:rsidR="00275C36" w:rsidRDefault="00275C36" w:rsidP="00275C36">
      <w:pPr>
        <w:pStyle w:val="a3"/>
        <w:numPr>
          <w:ilvl w:val="0"/>
          <w:numId w:val="4"/>
        </w:num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«Русский язык в таблицах». 5-9 классы: Лушникова Н.А.- Санкт-Петербург, 2005.</w:t>
      </w:r>
    </w:p>
    <w:p w:rsidR="00275C36" w:rsidRDefault="00275C36" w:rsidP="00275C36">
      <w:pPr>
        <w:pStyle w:val="a3"/>
        <w:numPr>
          <w:ilvl w:val="0"/>
          <w:numId w:val="4"/>
        </w:num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Тестовые задания по русскому языку. 8 класс: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А.Б.Малюшкин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М.: Творческий центр, 2009.</w:t>
      </w: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275C36" w:rsidRDefault="00275C36" w:rsidP="00275C36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F4724E" w:rsidRDefault="00F4724E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tblpX="-176" w:tblpY="1"/>
        <w:tblOverlap w:val="never"/>
        <w:tblW w:w="15150" w:type="dxa"/>
        <w:tblLayout w:type="fixed"/>
        <w:tblLook w:val="00A0" w:firstRow="1" w:lastRow="0" w:firstColumn="1" w:lastColumn="0" w:noHBand="0" w:noVBand="0"/>
      </w:tblPr>
      <w:tblGrid>
        <w:gridCol w:w="534"/>
        <w:gridCol w:w="1509"/>
        <w:gridCol w:w="22"/>
        <w:gridCol w:w="515"/>
        <w:gridCol w:w="833"/>
        <w:gridCol w:w="1511"/>
        <w:gridCol w:w="26"/>
        <w:gridCol w:w="2138"/>
        <w:gridCol w:w="80"/>
        <w:gridCol w:w="15"/>
        <w:gridCol w:w="2126"/>
        <w:gridCol w:w="62"/>
        <w:gridCol w:w="1417"/>
        <w:gridCol w:w="161"/>
        <w:gridCol w:w="709"/>
        <w:gridCol w:w="850"/>
        <w:gridCol w:w="142"/>
        <w:gridCol w:w="2264"/>
        <w:gridCol w:w="236"/>
      </w:tblGrid>
      <w:tr w:rsidR="00F4724E" w:rsidRPr="00F37B1C" w:rsidTr="00385A95">
        <w:trPr>
          <w:gridAfter w:val="1"/>
          <w:wAfter w:w="236" w:type="dxa"/>
          <w:trHeight w:val="559"/>
        </w:trPr>
        <w:tc>
          <w:tcPr>
            <w:tcW w:w="534" w:type="dxa"/>
            <w:vMerge w:val="restart"/>
          </w:tcPr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509" w:type="dxa"/>
            <w:vMerge w:val="restart"/>
          </w:tcPr>
          <w:p w:rsidR="00F4724E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урока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gridSpan w:val="2"/>
            <w:vMerge w:val="restart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Merge w:val="restart"/>
          </w:tcPr>
          <w:p w:rsidR="00F4724E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Тип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урока</w:t>
            </w:r>
          </w:p>
        </w:tc>
        <w:tc>
          <w:tcPr>
            <w:tcW w:w="1511" w:type="dxa"/>
            <w:vMerge w:val="restart"/>
          </w:tcPr>
          <w:p w:rsidR="00F4724E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Элементы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содержания</w:t>
            </w:r>
          </w:p>
        </w:tc>
        <w:tc>
          <w:tcPr>
            <w:tcW w:w="2164" w:type="dxa"/>
            <w:gridSpan w:val="2"/>
            <w:vMerge w:val="restart"/>
          </w:tcPr>
          <w:p w:rsidR="00F4724E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Требования к уровню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подготовки</w:t>
            </w:r>
          </w:p>
        </w:tc>
        <w:tc>
          <w:tcPr>
            <w:tcW w:w="2221" w:type="dxa"/>
            <w:gridSpan w:val="3"/>
            <w:vMerge w:val="restart"/>
          </w:tcPr>
          <w:p w:rsidR="00F4724E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Вид контроля,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измерители</w:t>
            </w:r>
          </w:p>
        </w:tc>
        <w:tc>
          <w:tcPr>
            <w:tcW w:w="1640" w:type="dxa"/>
            <w:gridSpan w:val="3"/>
            <w:vMerge w:val="restart"/>
          </w:tcPr>
          <w:p w:rsidR="00F4724E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Домашнее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задание</w:t>
            </w:r>
          </w:p>
        </w:tc>
        <w:tc>
          <w:tcPr>
            <w:tcW w:w="3965" w:type="dxa"/>
            <w:gridSpan w:val="4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  <w:tr w:rsidR="00F4724E" w:rsidRPr="00F37B1C" w:rsidTr="003113FA">
        <w:trPr>
          <w:trHeight w:val="210"/>
        </w:trPr>
        <w:tc>
          <w:tcPr>
            <w:tcW w:w="534" w:type="dxa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dxa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gridSpan w:val="2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1" w:type="dxa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4" w:type="dxa"/>
            <w:gridSpan w:val="2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1" w:type="dxa"/>
            <w:gridSpan w:val="3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gridSpan w:val="3"/>
            <w:vMerge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992" w:type="dxa"/>
            <w:gridSpan w:val="2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5A95" w:rsidRDefault="00385A95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85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Факт.</w:t>
            </w:r>
          </w:p>
        </w:tc>
        <w:tc>
          <w:tcPr>
            <w:tcW w:w="2264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385A95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F4724E" w:rsidRPr="00F37B1C" w:rsidRDefault="00F4724E" w:rsidP="00385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Исключение</w:t>
            </w: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>Русский язык в современном мире</w:t>
            </w: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1" w:type="dxa"/>
            <w:gridSpan w:val="2"/>
            <w:tcBorders>
              <w:top w:val="nil"/>
            </w:tcBorders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Вводный урок о русском языке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Вводный урок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Знакомство с учебником, его структурой, системой условных обозначений, раскрытие ценности русского языка и его места среди языков народов мира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роль русского языка как национального языка русского народа, отражение в языке культуры и истории народа; функции русского языка в современном мире.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Уметь: объяснять термины, называющие функции языка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;с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оставлять опорные конспекты и пересказывать тексты ,составлять сочинение-миниатюру «Что значит любить русский язык?»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Лекция, беседа, работа с книгой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Упр.3(разделить текст на два абзаца, сформулировать вопрос ко второму абзацу и дать на него ответ на основе содержания текста)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Пунктуация и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орфография. Знаки препинания: знаки завершения, разделения, выделения.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Урок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повторения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Язык как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средство коммуникации; нормы русского речевого этикета, его особенности.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Знать: основные нормы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русского литературного языка, назначение знаков препинания.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Уметь: составлять вопросный план текста, расставлять пропущенные знаки препинания и графически обозначать синтаксические конструкции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Работа с книгой, 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упражнения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§2,упр.11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Знаки препинания в сложном предложении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Типы сложных предложений и средства связи в них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Знать: типы сложных предложений и средства связи в них; функции знаков препинания в сложном предложении.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Уметь: определять тип сложного предложения, границы простых предложений в составе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сложного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;р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асставлять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пропущенные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запятые,строить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схемы сложных предложений.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Работа с книгой, упражнения» Репетитор по русскому языку Кирилла 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Мефодия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» (</w:t>
            </w:r>
            <w:r w:rsidRPr="00F37B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§3,упр.20 (диктант)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5.09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Буквы н-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нн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 суффиксах прилагательных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причастий и наречий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Правописание н-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нн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 суффиксах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прилагательных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,п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ричастий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и наречий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Знать: правописание н-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нн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 суффиксах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прилагательных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,п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ричастий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наречий,условия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выбора орфограммы.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Уметь: формулировать правило по схеме,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 строить схемы предложений, расставлять пропущенные знаки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препинания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Работа с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книгой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,у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пражнения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 изложение от 3-го лица (упр.27)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§4,упр.25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Слитное и раздельное написание не с разными частями речи.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Трудности при выборе слитного и раздельного написания не с разными частями речи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и уметь объяснять условия выбора слитного и раздельного написания не с разными частями речи; графически обосновывать свой выбор, самостоятельно строить схемы предложений, расставлять пропущенные знаки препинания.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книгой,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«Репетитор по русскому языку»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§5,упр.36(сочинение-письмо другу)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10.09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Контрольный диктант по теме «Повторение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изученного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 5-7 классах» с грамматическим заданием»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знаний, контроль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применять изученные орфограммы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;с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облюдать основные правила орфографии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с грамматическим заданием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изученный материал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12.09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85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>Синтаксис. Пунктуация. Культура речи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Основные единицы синтаксиса. Текст как единица синтаксиса.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Углубление представлений о новом разделе.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разделы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определять основные разделы языка.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книгой, упражнения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§6,7,упр.42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16.09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  <w:trHeight w:val="1131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Предложения как единица синтаксиса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Основное свойство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предложения;отличие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слова и словосочетания от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предложения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аписание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сжатого предложения.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особое свойство предложения, коммуникативную функцию предложения.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  отличать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слова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ловосочетания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от предложения, обозначать границы предложений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книгой, упражнения, сжатое изложение (творческая работа)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§8,упр.50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17.09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Словосочетание как единица синтаксиса. Виды словосочетаний.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Словосочетание как единица синтаксиса; грамматические средства связи в словосочетании; главное и зависимое слово в словосочетании; виды словосочетаний.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определение словосочетания; основные виды словосочетаний, строение, отношение между компонентами словосочетания, способы выражения, средства связи в словосочетании.\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вычленять словосочетание из предложения, определять вид словосочетания по главному слову, самостоятельно строить словосочетания\. Обозначая в них средства связи; грамотно употреблять в речи.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Беседа, проблемные задания, «Репетитор по русскому языку Кирилла 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Мефодия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» (СД)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§9,10;,упр.62,63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19.09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Синтаксические связи слов в словосочетании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Виды подчинительной связи (согласование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управление ,примыкание)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виды подчинительной связи.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определять способ подчинительной связи по вопросу; подбирать синонимичные словосочетания как средство выразительности речи; проводить различные виды их анализа.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Беседа, проблемные задания.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§11,упр.70; составить самостоятельную работу по словосочетаниям для соседа по парте.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23.09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Синтаксический разбор словосочетания.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Урок усвоения новых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План синтаксического разбора словосочетани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Знать план синтаксического разбора словосочетания.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Уметь делать разбор словосочетания; оценивать самостоятельную работу по словосочетаниям.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Самостоятельная работа, беседа, синтаксический разбор.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§12;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(разобрать 2 словосочетания)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24.09.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Зачет по теме «Словосочетание»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знаний, контроль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строение словосочетаний, отношения между компонентами словосочетания; отличие словосочетания от слова и предложения; способы выражения.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вычленять словосочетание из предложения; подбирать синонимичные словосочетания как средство выразительности\4 составлять словосочетания по заданным схемам.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Контрольные вопрос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ы(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с.38), упр.69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.09.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  <w:tcBorders>
              <w:right w:val="single" w:sz="4" w:space="0" w:color="auto"/>
            </w:tcBorders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>Простое предложение.</w:t>
            </w: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Грамматическа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предикативная) основа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Строение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предложений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виды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по цели высказывания и эмоциональной окраске. Виды простого предложени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двусоставные и односоставные)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единицы языка, их признаки.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Беседа, работа с книгой, СД диск, изложение (упр.76)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§13;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упр.75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30.09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Порядок слов в предложении. Интонация. Логическое ударение.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 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Прямой и обратный порядок слов, логическое ударение в предложении.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единицы языка, их признаки.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с помощью логического ударения и порядка слов выделять наиболее важное слово в предложении; выразительно читать текст; использовать поэтические тексты, работать со стихотворениями.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Беседа, проблемные задания, работа с текстом, интонационный диктант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§14,15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;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упр.83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Подготовка к сочинению-описанию.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Редактирование текста. Определение темы, идеи сочинения.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признаки текста, особенности сочинения описания.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осуществлять выбор и организацию языковых сре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дств в 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оответствии с темой и целями.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текстом.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§16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Сочинение описание (по картине)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Составление плана, написание сочинения.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правильно излагать свои мысли в устной и письменной форме, соблюдать нормы построения текста.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Творческая работа.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о предложениях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>Двусоставные предложения</w:t>
            </w: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Главные члены предложения. Подлежащее.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Главные члены предложения; подлежащее и способы его выражения.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единицы языка, их основные признаки.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Беседа, проблемные задания, работа с текстами, опорные схемы.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§17;упр.91 (сочинение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по картине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И.Шевандровой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«На террасе»</w:t>
            </w:r>
            <w:proofErr w:type="gramEnd"/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Сказуемое. Простое глагольное сказуемое.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Сказуемое, его основные типы и способы выражения, связь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сказуемого с подлежащим. Понятие простое глагольное сказуемое.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Знать основные способы выражения сказуемого.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различать сказуемое по составу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слов, по способу выражения лексического и грамматического значений; находить сказуемое в тексте; грамотно согласовывать сказуемое с подлежащим.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Беседа, проблемные задания, работа с таблицей, тестовые задания.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18,19; упр.102 (сочинение на тему «Чудный собор»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Составное глагольное сказуемое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составное сказуемое.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признаки выражения сказуемого.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различать сказуемое по составу слов.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Беседа, проблемные задания, работа с текстами, таблица.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Упр.106 (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/р)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Составное именное сказуемое.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Отличительные особенности составного именного сказуемого от составного глагольного сказуемого.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признаки составного именного сказуемого.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Беседа, проблемные задания, опорные схемы, таблица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§20,21; упр.111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Тире между подлежащим и сказуемым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Условия постановки тире между подлежащим и сказуемым.</w:t>
            </w:r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подлежащее и сказуемое; ставить знаки препинания между ними.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Беседа, проблемные задания, опорные схемы, диктант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§22, упр.116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с грамматическим заданием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Систематизация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знаний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онтроль</w:t>
            </w:r>
            <w:proofErr w:type="spellEnd"/>
          </w:p>
        </w:tc>
        <w:tc>
          <w:tcPr>
            <w:tcW w:w="223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применять изученные орфограммы; соблюдать основные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правила орфографии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Контрольный диктант с грамматическим заданием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о видах сказуемого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Второстепенные члены предложения.</w:t>
            </w: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Роль второстепенных членов в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предложении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ополнение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«второстепенные члены предложения».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Дополнение: прямое и косвенное.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в предложении второстепенные члены предложения, ставить вопросы, определять роль дополнения в предложении.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текстами, беседа, диктант.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§24, упр.130,131.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Определение.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Согласованные и несогласованные определения, способы их выражения. 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признаки согласованных и несогласованных определений.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в тексте согласованные и несогласованные определения; определять способы их выражения.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Беседа, работа с книгой, «Репетитор по русскому языку Кирилла 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Мефодия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» (СД)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§25, упр.139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Приложение. Знаки препинания при нем.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нового материала.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Приложение как разновидность определения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понятие «приложение»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распознавать приложения среди других членов предложения; правильно ставить знаки препинания при приложениях.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книгой, демонстрация в/ф «Синтаксис и пунктуация»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,ч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.1, «Репетитор по русскому языку Кирилла 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Мефодия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» (СД)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§26,упр.142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Обстоятельство.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«обстоятельство». Виды обстоятельства.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в тексте второстепенные члены предложения, ставить вопросы, определять роль обстоятельства в предложении.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Проблемные задания, беседа, работа с текстами.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Индивидуальные задания по карточкам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Виды обстоятельств.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Комбинированный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урок.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Обстоятельства места, времени,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причины, причины, цели, условия, уступки, образа действия.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Ум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еть составлять предложения на заданную тему,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определять, в каких второстепенных членах могут совмещаться разные значени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дополнения и обстоятельства, определения и дополнения)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Беседа, работа с книгой, диктант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Написать по 1 предложению на все виды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обстоятельств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31.10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Синтаксический разбор двусоставного предложения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нового материала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План разбора двусоставного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предлжения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план разбора двусоставного предложения.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выполнять синтаксический разбор предложения.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Тренинг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§28,упр.160</w:t>
            </w: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305942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Подготовка к сочинению по картине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групповой портрет.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признаки текста, особенности создания описания группового портрета.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Упражнения\. Составление плана.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Упр.163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Сочинение по картине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Отбор материала для сочинения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и уметь пользоваться терминологией (композиция картины, передний план, палитра, теплые и холодные цвета)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Излагать свободно и правильно свои мысли в письменной форме.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Творческая работа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о двусоставных предложениях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«Двусоставные предложения»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 и обобщения полученных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теме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 Знать основные нормы русского литературного языка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Тренинг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(с.82-83)упр.169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Контрольный диктант по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теме «Двусоставные предложения» с грамматическим заданием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ля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Систематизация знаний,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контроль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 основные нормы русского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литературного языка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применять изученные орфограммы.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Контрольный диктант с грамматическим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заданием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  <w:tcBorders>
              <w:right w:val="single" w:sz="4" w:space="0" w:color="auto"/>
            </w:tcBorders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Односоставные предложения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Главный член односоставного предложения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Назывные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Типы односоставных предложений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особенности смысловых значений односоставных предложений в сопоставлении с двусоставными; признаки назывных предложений.</w:t>
            </w:r>
            <w:proofErr w:type="gramEnd"/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Беседа, работа с книгой, СД 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диск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§30,31; упр. 172,175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Определенно-личные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смысловых значений односоставных предложений в сопоставлении с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двусоставными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; типы односоставных предложений. Определенно-личные предложения.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особенности смысловых значений односоставных предложений в сопоставлении с двусоставными; признаки определенно-личных предложений.</w:t>
            </w:r>
            <w:proofErr w:type="gramEnd"/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проводить наблюдение: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стилические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возможности односоставных предложений, находить определенно-личные предложения в текстах художественных произведений.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Диктант (упр.183), беседа, проблемные задания, работа с книгой.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§32, упр. 188 (составить текст на тему «Накануне дня рождения», используя определенно-личные предложения)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Неопределенно-личные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смысловых значений односоставных предложений в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сопоставлении с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двусоставными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 Неопределенно-личные предложения.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 различия между односоставными предложениями и двусоставными; признаки неопределенно-личных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предложений.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находить неопределенно-личные предложения в тексте; использовать неопределенно-личные предложения в различных стилях речи. 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Беседа, проблемные задания, упражнения, работа с книгой, диктант (упр. 189)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§33 упр. 191(выписать неопределенно-личные предложения из 2-го действия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комедии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Н.В.Гоголя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«Ревизор»)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28.11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Инструкция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Особенности составления инструкции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особенности составления инструкции.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составлять инструкцию,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употребляя в ней односоставные предложения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работа с учебником, тренинг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пражнение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.197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2.12.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Безличные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Знакомство с безличными предложениями; с общими и отличительными признаками двусоставных и безличных предложений, синонимичных по значению; способами выражения сказуемых и безличных предложений.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различие между типами односоставных предложений, признаки безличного предложения.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находить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безличные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 тексте по значению и структурным особенностям, писать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сочинени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-миниатюру «Осенний дождь» с использованием безличных предложений.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работа с учебником, тренинг, сочинение-миниатюра «Осенний дождь»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§35,упр.205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Рассуждение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Обобщение и расширение представления о таком типе речи\. Как рассуждение; прямой и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обратный способы доказательств; тезис и антитезис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риторический вопрос.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 тип речи – рассуждение с использованием языковых явлений, применяя прямой и обратный способы доказательств,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риторические вопросы, выдвигая тезисы и антитезисы; самостоятельно редактировать и творчески перерабатывать собственный текст.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Работа с текстами, опорный конспект, изложение (по тексту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К.Паустовского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), мини-сочинение-рассуждение на тему «Слово делом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крепи»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,д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иктант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Упр.212,(сочинение-рассуждение по картине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К.Юона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«Новая планета»)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Неполные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Особенности строения полных и неполных предложений, сфера их употребления, роль неполных предложений в текстах художественных произведений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особенности и функции неполных предложений.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находить неполные предложения в тексте; заменять неполные предложения и односоставные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назывные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меть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наблюдния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текстами художественных произведений, упражнения, проблемные задания.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§37; упр. 215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Синтаксический разбор односоставного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План синтаксического разбора.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Знать 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умепть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производить синтаксический разбор односоставного предложения.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Тренинг.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§38; упр.216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«Односоставные предложения»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 и обобщения полученных знаний.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теме. Структура односоставных предложений и их роль в текстах художественных произведений.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отличие между типами односоставных предложений, признаки каждого из них.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определять тип односоставного предложения по схемам.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Тренинг, контрольные вопросы.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Контрольные вопросы (с.101); упр.220 (сочинение-наблюдение «Осенний вечер»); упр.221 (устный пересказ одной из частей текста, составление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плана)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12.12.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по теме «Односоставные предложения» с грамматическим заданием.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11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знаний, контроль.</w:t>
            </w:r>
          </w:p>
        </w:tc>
        <w:tc>
          <w:tcPr>
            <w:tcW w:w="2259" w:type="dxa"/>
            <w:gridSpan w:val="4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применять изученные орфограммы; соблюдать основные правила орфографии.</w:t>
            </w:r>
          </w:p>
        </w:tc>
        <w:tc>
          <w:tcPr>
            <w:tcW w:w="2126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с грамматическим заданием.</w:t>
            </w:r>
          </w:p>
        </w:tc>
        <w:tc>
          <w:tcPr>
            <w:tcW w:w="1640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Повторить об односоставных предложениях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>Простое осложненное предложение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17.12</w:t>
            </w: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43    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об осложненном предложении.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об однородных членах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об осложненном предложении. Использование предложений с однородными членами в текстах и в речи.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об осложнённом предложении.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находить однородные члены предложения в тексте; правильно расставлять знаки препинания в предложении; соблюдать перечислительную интонацию. Интеграция с уроком литературы; уметь «видеть» однородные члены предложения в рассказе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Л.Н.Толстого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«После бала», определять их роль.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текстами художественных произведений, упражнения, проблемные задания, диктант (упр.234)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§39,40; упр.230,232</w:t>
            </w: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</w:t>
            </w: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Однородные члены предложения, связанные только перечислительной интонацией, и пунктуация при них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Пунктуация при однородных членах предложения.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находить однородные члены предложения в тексте; правильно расставлять знаки препинания в предложении; соблюдать перечислительную интонацию и графически обозначать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её, уместно употреблять предложения с однородными членами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Работа с текстами художественных произведений, упражнения, проблемные задания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§41; упр.239 (составить характеристику Лиз и Джесси по плану)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Однородные и неоднородные определения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Различие однородных и неоднородных определений, оформление их пунктуационно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правило постановки знаков препинания при однородных определениях и отсутствия знаков при однородных определениях.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составлять схемы предложений с однородными определениями; различать однородные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неоднородные определе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ния.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текстами художественных произведений, упражнения, проблемные задания, диктант.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§42; упр.246 (найти и выписать однородные и неоднородные определения, употребленные при описании внешности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Н.Г.Гарина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-Михайловского)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Однородные члены, связанные сочинительными союзами, и пунктуация при них.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Сочинительные союзы и знаки препинания при них. Отсутствие запятой во фразеологических оборотах с повторяющимися союзами </w:t>
            </w:r>
            <w:r w:rsidRPr="00F37B1C">
              <w:rPr>
                <w:rFonts w:ascii="Times New Roman" w:hAnsi="Times New Roman" w:cs="Times New Roman"/>
                <w:i/>
                <w:sz w:val="20"/>
                <w:szCs w:val="20"/>
              </w:rPr>
              <w:t>и…</w:t>
            </w:r>
            <w:proofErr w:type="gramStart"/>
            <w:r w:rsidRPr="00F37B1C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proofErr w:type="gramEnd"/>
            <w:r w:rsidRPr="00F37B1C">
              <w:rPr>
                <w:rFonts w:ascii="Times New Roman" w:hAnsi="Times New Roman" w:cs="Times New Roman"/>
                <w:i/>
                <w:sz w:val="20"/>
                <w:szCs w:val="20"/>
              </w:rPr>
              <w:t>, ни…ни.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постановки знаков препинания при однородных членах, связанных сочинительными союзами.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правильно ставить знаки препинания при однородных членах, связанных союзами;  стилистическую окраску союзов в предложении с однородными членами.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текстами художественных произведений, упражнения, проблемные задания, опорные схемы и таблицы.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§43, упр.260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Изложение (сравнительная характеристик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а) с элементами сочинения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Урок развития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речи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Сравнительная характеристика двух женщин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(чем различаются мать и дочь)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составлять сравнительную характеристику,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используя данный план (упр.263), озаглавить текст, осуществлять выбор и организацию языковых сре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дств в 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оответствии с темой, целями, стилем и жанром текста собственного сочинения; излагать свободно и правильно свои мысли в письменной форме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Обобщающие слова.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Обобщающие слова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правильно ставить знаки препинания; раскрывать содержание обобщающих слов, подобрав к ним однородные члены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Обобщающие слова при однородных членах и знаки препинания при них.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Обобщающие слова при однородных членах и знаки препинания при них.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постановки знаков препинания при обобщающих словах с однородными членами.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правильно ставить знаки препинания; раскрывать содержание обобщающих слов, подобрав к ним однородные члены.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текстами художественных произведений, упражнения, проблемные задания, опорные схемы и таблицы.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§44; упр.274 (диктант)</w:t>
            </w: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13.01</w:t>
            </w: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Синтаксический и пунктуационный  разбор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предложения с однородными членами 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План синтаксического и пунктуационно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 разбора.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 и уметь выполнять синтаксический и пунктуационный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разбор предложения с однородными членами.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Тренинг.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§45, 46; упр.277, 280</w:t>
            </w: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«Предложения с однородными членами»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по теме; использование предложений с однородными и неоднородными членами.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поставки знаков препинания в предложениях с однородными членами и уметь разбирать такие предложения по членам; составлять схемы; находить в тексте, уметь самостоятельно составлять предложения с однородными членами.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текстами художественных произведений, упражнения, проблемные задания, опорные схемы и таблицы.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(с.132), упр.286.</w:t>
            </w: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Объяснительный диктант с грамматическим заданием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знаний. Ликвидация пробелов.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применять изученные орфограммы; соблюдать основные правила орфографии.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с грамматическим заданием.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об однородных членах.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Анализ контрольной работы. Работа над ошибками.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работы над ошибками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Анализ контрольной работы. Ликвидация пробелов.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анализировать контрольную работу и осуществлять работу над ошибками.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над ошибками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Упр.285</w:t>
            </w: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>Обособленные члены предложения</w:t>
            </w:r>
          </w:p>
        </w:tc>
      </w:tr>
      <w:tr w:rsidR="00F4724E" w:rsidRPr="00F37B1C" w:rsidTr="003113FA">
        <w:trPr>
          <w:gridAfter w:val="1"/>
          <w:wAfter w:w="236" w:type="dxa"/>
          <w:trHeight w:val="2548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об обособлении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обособленные определения, выделительные  знаки препинания при  них.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Обособленные члены предложения, их роль в речи. Общие условия обособления определений.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Знать, что такое обособление (термин).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правильно выделить  запятыми обособленные лены предложения, соблюдать правильную интонацию при обособлении; заменять предложения с обособленными членами синонимичными простыми и сложными предложениями; уместно  использовать предложения с обособленными членами в тексте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проблемные задания, опорные схемы и таблицы.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Интеграция с уроками литературы: находить примеры обособлений в изучаемом художественном произведении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§47,48;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Упр.294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Обособление определений 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Общие правила обособления  определений.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обособления  определений.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правильно обособлять определения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Рассказ, беседа, работа с книгой, опорные записи, кодированный диктант, выборочная работа на материале произведений (И. С. Тургенева)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§48 (с.141-143); упр. 298.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Обособление согласованных распространенных и нераспространенных определений.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Общие правила обособления согласованных распространённых не распространенных определений.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обособления согласованных  распространенных не распространенных определений.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правильно обособлять определения интонационно и на письме; проводить синонимическую замену обособлений членов; составлять план параграфа; выполнять выборочную работу из текстов художественной литературы (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И.С.Тургенев</w:t>
            </w:r>
            <w:proofErr w:type="spellEnd"/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Рассказ, беседа, работа с книгой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Упр.300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Рассуждение на дискуссионную тему.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Обобщение и расширение представления о таком типе речи, как рассуждение.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 таком типе речи, как рассуждение; отличительные признаки, особенности рассуждения.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Беседа.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§49;  упр. 302, написать сочинение-рассуждение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30.01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Рассуждение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строить текст-рассуждение с использованием изучаемых языковых явлений, применяя прямой и обратный способы доказательств, риторические вопросы,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выдвигая тезисы и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 306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(отредактировать предложения</w:t>
            </w:r>
            <w:proofErr w:type="gramEnd"/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Обособленные приложения. Выделительные знаки препинания при них.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Правила обособления новых знаний.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обособления приложений.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приложения в тексте, определять условия их обособления; выразительно читать предложения с обособлением.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проблемные задания, опорные схемы и таблицы.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§50; упр.310 (составить и записать предложение, включив в него перечисленные титулы роли различных членов предложения)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Обособленные обстоятельства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Условия обособления деепричастий и деепричастных оборотов.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обособления обстоятельств.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выявлять условия обособления обстоятельств.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Тестирование по теме.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§51; упр. 319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Выделенные знаки препинания при обособленных обстоятельствах.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Обособление 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деепричастий и деепричастных оборотов.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обособления обстоятельств, выраженных деепричастием и деепричастным оборотом.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определять границы деепричастных оборотов, правильно ставить знаки препинания при выделении обособленных обстоятельств.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проблемные задания, опорные схемы и таблицы.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Выписать предложения с обособленными обстоятельствами, определениями, приложениями по 321 упр.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Обособленные уточняющие члены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об уточняющих членах предложения.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правило обособления уточняющих членов предложения.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Тестовые задания, упражнения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§52; упр.325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Выделительные знаки препинания при уточняющих членах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 знаках препинания при уточняющих знаках препинания.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выявлять условия обособления уточняющих членов предложения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выразительно читать предложения с уточняющими членами, составлять предложения на тему «Изобретения наших дней»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Тестирование по теме, упражнения, проблемные задания, опорные схемы и таблицы, мини-сочинение «Изобретения наших дней»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§52;упр. 328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Синтаксический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и пунктуационные разборы предложений с обособленными членами.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Планы разборов.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и уметь производить синтаксический и пунктуационный разборы предложений с обособленными членами.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Тренинг.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§53,54; упр. 331, 333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«предложения с обособленными членами»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Урок-зачет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Проверка знания теоретического материала по теме, обобщение изученного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постановки знаков препинания в предложениях с обособленными и уточняющими членами.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применять изученные правила при решении грамматических задач; производить синтаксические и пунктуационный разборы; использовать разнообразные конструкции в связной речи; составлять в научном стиле речи связный текст об обособленных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обстоятельствах и уточняющих членах предложения.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Выборочная работа с текстами художественных произведений, проблемные задания, упражнения, тестирование.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Контрольные вопросы (с.162);упр.338(продолжить описание шиповника, стараясь учесть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стилические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авторского описания)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по теме «Обособленные члены предложения»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знаний, контроль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применять изученные орфограммы; соблюдать основные правила орфографии; осуществлять самоконтроль. Находить в работе грамматические ошибки.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с грамматическим заданием.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изученный материал по теме «обособленные члены предложения»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Анализ контрольной работы. Работа над ошибками.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работы над ошибками.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Анализ контрольной работы. Ликвидация пробелов.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анализировать контрольную работу и выполнять работу над ошибками.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над ошибками.</w:t>
            </w:r>
          </w:p>
        </w:tc>
        <w:tc>
          <w:tcPr>
            <w:tcW w:w="157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Упр.340</w:t>
            </w:r>
          </w:p>
        </w:tc>
        <w:tc>
          <w:tcPr>
            <w:tcW w:w="709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24.02</w:t>
            </w:r>
          </w:p>
        </w:tc>
        <w:tc>
          <w:tcPr>
            <w:tcW w:w="992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Слова, грамматически не связанные с членами предложения.</w:t>
            </w: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Обращение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Сведения об обращении: обращения распространенные и нераспространенные.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обращения в тексте; употреблять их с учетом речевой ситуации.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тренинг.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§58; выписать из произведений художественной литературы 5 примеров обращений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25.02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темы «Обращения»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Назначение обращений, выделительные знаки препинания при обращении, употребление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обращений.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выразительно читать предложения с обращением, правильно ставить знаки препинания при обращении, находить обращения в художественных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произведениях, определять роль обращений.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Практикум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 358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Вводные и вставные конструкции</w:t>
            </w: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Вводные конструкции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Вводные слова и предложения как средство выражения субъективной оценки высказывания.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Знать понятие </w:t>
            </w:r>
            <w:r w:rsidRPr="00F37B1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вводные слова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как средство выражения субъективной оценки высказывания.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Выборочная работа с текстами художественных произведений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§59, упр.363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Группы вводных слов и вводных сочетаний слов по назначению.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Группы вводных слов.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выражать определенные отношения к высказываниям с помощью вводных слов и предложений; правильно ставить знаки препинания при вводных словах; использовать в речи вводные слова и предложения с учётом содержания стиля высказывания.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Проблемные задания, упражнения.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§60, упр.368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Выделительные знаки препинания при вводных словах, вводных сочетаниях.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Выделительные знаки препинания при вводных словах.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выделительные знаки препинания при вводных словах и вводных сочетаниях.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вводные слова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вводные сочетания в текстах художественных и публицистических произведений. 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Выборочная работа с текстами художественных произведений.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§61, 377 упражнение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Выделительные знаки при вводных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предложениях.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Урок усвоения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Выделительные знаки препинания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 вводных предложениях.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 выделительные знаки препинания при вводных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предложениях.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вводные предложения, правильно ставить выделительные знаки препинания при вводных предложениях.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Проблемные задания, упражнения, диктант (упр.376), выборочный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диктант (упр.390)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§62.Подготовиться к публичному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выступлению (упр.386)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Междометия в предложении.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Междометия – эмоциональные сигналы». Выделительные знаки препинания при междометиях.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выделительные знаки препинания при междометиях; особенности постановки запятой при условии употребления междометия вместе с обращением.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тренинг, практикум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Правила §63, упр.393. 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Синтаксический и пунктуаций разбор предложений со словами, словосочетаниями и предложениями, грамматически не связанными с членами предложения.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План синтаксического и пунктуационного разбора предложений со словами, словосочетаниями и предложениями, грамматически не связанными с членами предложения.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и уметь выполнять синтаксический и пунктуационный разборы предложений со словами, словосочетаниями и предложениями, грамматически не связанными с членами предложений.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тренинг, практикум.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произвести синтаксический и пунктуационный разбор выделенных слов (упр.398)</w:t>
            </w:r>
          </w:p>
        </w:tc>
        <w:tc>
          <w:tcPr>
            <w:tcW w:w="870" w:type="dxa"/>
            <w:gridSpan w:val="2"/>
          </w:tcPr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по теме «Предложения с вводными словами, словосочетаниями и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предложениями. Предложения с обращениями. Междометия в предложении»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Проверка знания теоретического материала по теме, обобщение изученного.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постановки знаков препинания в предложениях с вводными словами, словосочетаниями и предложениями.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Уметь применить изученные правила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(стр.189),упр.400 (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письм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с грамматическим заданием по теме «Предложения с вводными словами, словосочетаниями и предложениями»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знаний, контроль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применять изученные орфограммы; соблюдать основные правила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орфографии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существлять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самоконтроль, находить в работе грамматические ошибки.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Контрольный диктант с грамматическим заданием.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правила по изученной теме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Анализ контрольной работы. Работа над ошибками.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работы над ошибками.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Анализ контрольной работы. Ликвидация пробелов.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анализировать контрольную работу и выполнять работу над ошибками.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над ошибками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 400, 401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19.0323.03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Резервный урок. Повторение.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обобщения, систематизации знаний.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правила постановки знаков препинания в предложениях с вводными словами, словосочетаниями и предложениями.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Тестовые задания, «Репетитор. Русский язык», диск СД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Индивидуальные задания по карточкам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b/>
                <w:sz w:val="20"/>
                <w:szCs w:val="20"/>
              </w:rPr>
              <w:t>Чужая речь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 чужой речи Комментирующая часть.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о чужой речи. Комментирующая часть.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Знать понятия </w:t>
            </w:r>
            <w:r w:rsidRPr="00F37B1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чужая речь, комментирующая часть;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место комментирующей части в предложении; глаголы,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обозначающие чужую речь.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распространять комментирующую часть предложений с чужой речью на основе данных схем.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Упражнения, тренинг, практикум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§65, 66, упр.402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Прямая и косвенная речь.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Отличие прямой речи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косвенной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об отличии прямой речи от косвенной; о постановке знаков препинания в предложениях с прямой речью.</w:t>
            </w:r>
            <w:proofErr w:type="gramEnd"/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предложения с косвенной речью; правильно ставить знаки препинания в предложениях с косвенной речью.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Упражнения, тренинг, практикум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§67, 68; упр.406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Прямая речь.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Знаки препинания в предложениях с прямой речью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находить предложения с прямой речью в текстах изучаемых произведений; расставлять знаки препинания в предложениях с прямой речью, самостоятельно строить схемы предложений с прямой речью.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Выборочная работа с текстами художественных произведений, проблемные задания упражнения.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§70; упр.147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7.04.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Диалог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Составление диалогов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составлять диалоги и записывать их; находить диалоги, соответствующие схемам; заменять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глагол </w:t>
            </w:r>
            <w:r w:rsidRPr="00F37B1C">
              <w:rPr>
                <w:rFonts w:ascii="Times New Roman" w:hAnsi="Times New Roman" w:cs="Times New Roman"/>
                <w:i/>
                <w:sz w:val="20"/>
                <w:szCs w:val="20"/>
              </w:rPr>
              <w:t>говорить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глаголами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;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более точно обозначающими характер речи; выразительно читать диалоги, объяснять знаки препинания при них; перестраивать диалог в прямую речь.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Выборочная работа с текстами художественных произведений, проблемные задания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Упр.412 (сочинение-интервью)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Рассказ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Рассказ с диалогом. Повествовательный рассказ в жанре рассказа, его особенности Рассказ с диалогом. Повествовательный рассказ в жанре рассказа, его особенности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Написать сочинение-интервью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Цитата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Способы передачи чужой речи. Цитата – дословная выдержка чужой речи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§72, упр. 429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Синтаксический и пунктуационный разбор  предложений с чужой речью 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Образец (устный и письменный)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431 упражнение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«Чужая речь»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 и систематизаци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полученных знаний. Знать правила постановки знаков препинания в предложениях   и косвенной речью.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\уметь применять изученные правила при решении грамматических задач; производить синтаксические и пунктуационные разборы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Предупредительный диктант.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контроля.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знаний, контроль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применять изученные орфограммы, соблюдать основные правила орфографии.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Предупредительный диктант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Повторить тему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Анализ контрольной работы. Работа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над ошибками.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Урок работы над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ошибками.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Анализ контрольной работы,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Ликвидация пробелов   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анализировать контрольную работу и осуществлять работу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над ошибками.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Работа над ошибками.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Упр.426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темы «Чужая речь»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применять изученные правила при решении грамматических задач;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упражнений, тесты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Упражнение 428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Изложение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Письмо изложения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выделять основную мысль текста, его тему, создавать собственный текст от имени 3-го лица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Изложение от 3-го лица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Дописать изложение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Контрольное тестирование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знаний, контроль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правила темы.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применять изученные правила при решении грамматических задач; 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Выполнение тестов.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Ответить на контрольные вопросы (с.209)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3113FA">
        <w:trPr>
          <w:gridAfter w:val="1"/>
          <w:wAfter w:w="236" w:type="dxa"/>
        </w:trPr>
        <w:tc>
          <w:tcPr>
            <w:tcW w:w="14914" w:type="dxa"/>
            <w:gridSpan w:val="18"/>
          </w:tcPr>
          <w:p w:rsidR="00F4724E" w:rsidRPr="00F37B1C" w:rsidRDefault="00F4724E" w:rsidP="002072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 систематизация 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изученного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в 8 классе.</w:t>
            </w: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таксис и морфология.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Первичная и вторичная синтаксическая роль различных частей речи.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какова первичная и вторичная синтаксическая роль различных частей речи.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составлять предложения с данными словосочетаниями; определять в них роль инфинитива; выполнять полный и частичный разбор предложения, графически указывать члены предложения.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Выборочная работа с текстами художественных произведений, проблемные задания, упражнения.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435 упражнение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Синтаксис и пунктуация.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Систематизация знаний изученных языковых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явлений.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 изученные языковые явления; условия постановки знаков препинания,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пользоваться графическим условным обозначением; выделять в тексте абзацы, составлять план текста.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Беседа, самостоятельная работа, орфографическая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работа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441 упражнение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синтаксиса и пунктуации.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 и обобщения изученного материала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анализировать словосочетания и простые предложения; пользоваться синтаксическими синонимами в соответствии с целью и стилем высказывания; определять роль пунктуации в речи.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работа, тестирование, выполнение упражнений.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Готовиться к изложению (упр.443)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Синтаксис и культура речи.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Три составляющие компонента культуры речи: нормативный, этический, коммуникативный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Знать, что основа культуры речи – соблюдение норм русского литературного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предупреждать синтаксические ошибки: в словосочетаниях с управлением, в употреблении деепричастных оборотов, в построении сложных предложений.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Тренинг, работа со словарем, редактирование текста.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Синтаксис и орфография.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Комбинированный урок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Связь синтаксиса и орфографии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языка.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применять изученные правила и приёмы; пользоваться определёнными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способами их применения; делать вывод о связи синтаксиса и орфографии, составлять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взаимодиктант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по теме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Кодированный диктант, упражнения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Упр.452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96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Подготовка к изложению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Подробное изложение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составлять план, определять тип и стиль текста, подробно излагать в той логической последовательности, которую установили.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с текстом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Готовиться к изложению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Изложение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Подробное изложение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самостоятельно редактировать и творчески перерабатывать собственный текст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Подробное изложение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Готовиться к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самодиктанту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 (упр.424)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Письмо по памяти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Самодиктант</w:t>
            </w:r>
            <w:proofErr w:type="spellEnd"/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 (орфографические и пунктуационные).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применять изученный материал при решении грамматических задач, осуществлять самоконтроль.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Текст, анализ текста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Готовиться к итоговой контрольной работе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Проверка, оценка и коррекция знаний учащихся.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нормы русского литературного языка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Текст, анализ текста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о второстепенных членах предложения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Понятие второстепенные члены предложения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Уметь находить в тексте второстепенные члены предложения, ставить вопросы, 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определять роль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Беседа, проблемные вопросы, самостоятельные задания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Индивидуальные задания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101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Повторение об односоставных предложениях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повторения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Односоставные предложения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определять типы односоставных предложений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Выполнение тестовых заданий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Выписать по 1 односоставному предложению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3113FA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102,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Итоговая работа по развитию речи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развития речи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Комплексный анализ текста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признаки текста и его функционально-смысловых типов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осуществлять выбор и организацию языковых сре</w:t>
            </w:r>
            <w:proofErr w:type="gram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дств в с</w:t>
            </w:r>
            <w:proofErr w:type="gram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оответствии с темой, целями.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Работа по плану: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1) рассмотре</w:t>
            </w: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ние текста;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2) выразительное чтение;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3) обдумывание заголовка к тексту; 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4) тема. Основная мысль;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 xml:space="preserve">5) </w:t>
            </w:r>
            <w:proofErr w:type="spellStart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микротемы</w:t>
            </w:r>
            <w:proofErr w:type="spellEnd"/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, план;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6) средства связи;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7) стиль речи, тип речи, жанр;</w:t>
            </w:r>
          </w:p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8) стилистические возможности.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Урок-игра «Знай и люби русский язык»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Применение полученных знаний в предложенных игровых условиях.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Уметь применять полученные знания по русскому языку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Готовиться к обобщению</w:t>
            </w: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E" w:rsidRPr="00F37B1C" w:rsidTr="00207203">
        <w:trPr>
          <w:gridAfter w:val="1"/>
          <w:wAfter w:w="236" w:type="dxa"/>
        </w:trPr>
        <w:tc>
          <w:tcPr>
            <w:tcW w:w="534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531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Обобщающий урок</w:t>
            </w:r>
          </w:p>
        </w:tc>
        <w:tc>
          <w:tcPr>
            <w:tcW w:w="515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Урок обобщения</w:t>
            </w:r>
          </w:p>
        </w:tc>
        <w:tc>
          <w:tcPr>
            <w:tcW w:w="1537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Подведение итогов года.</w:t>
            </w:r>
          </w:p>
        </w:tc>
        <w:tc>
          <w:tcPr>
            <w:tcW w:w="2218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Знать основные орфографические и пунктуационные правила, изученные в 8 классе</w:t>
            </w:r>
          </w:p>
        </w:tc>
        <w:tc>
          <w:tcPr>
            <w:tcW w:w="2203" w:type="dxa"/>
            <w:gridSpan w:val="3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7B1C">
              <w:rPr>
                <w:rFonts w:ascii="Times New Roman" w:hAnsi="Times New Roman" w:cs="Times New Roman"/>
                <w:sz w:val="20"/>
                <w:szCs w:val="20"/>
              </w:rPr>
              <w:t>Практикум, творческая работа</w:t>
            </w:r>
          </w:p>
        </w:tc>
        <w:tc>
          <w:tcPr>
            <w:tcW w:w="1417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850" w:type="dxa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</w:tcPr>
          <w:p w:rsidR="00F4724E" w:rsidRPr="00F37B1C" w:rsidRDefault="00F4724E" w:rsidP="003113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4724E" w:rsidRPr="00F37B1C" w:rsidRDefault="00F4724E" w:rsidP="00F4724E">
      <w:pPr>
        <w:tabs>
          <w:tab w:val="center" w:pos="4677"/>
        </w:tabs>
        <w:rPr>
          <w:rFonts w:ascii="Times New Roman" w:hAnsi="Times New Roman" w:cs="Times New Roman"/>
          <w:sz w:val="20"/>
          <w:szCs w:val="20"/>
        </w:rPr>
      </w:pPr>
    </w:p>
    <w:p w:rsidR="00F4724E" w:rsidRDefault="00F4724E" w:rsidP="00E9095C">
      <w:pPr>
        <w:tabs>
          <w:tab w:val="left" w:pos="10650"/>
        </w:tabs>
        <w:rPr>
          <w:rFonts w:ascii="Times New Roman" w:hAnsi="Times New Roman" w:cs="Times New Roman"/>
          <w:sz w:val="24"/>
          <w:szCs w:val="24"/>
        </w:rPr>
      </w:pPr>
    </w:p>
    <w:p w:rsidR="00740B5D" w:rsidRDefault="00740B5D"/>
    <w:sectPr w:rsidR="00740B5D" w:rsidSect="00207203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E0EC3"/>
    <w:multiLevelType w:val="hybridMultilevel"/>
    <w:tmpl w:val="0E30891E"/>
    <w:lvl w:ilvl="0" w:tplc="705E4C7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B2C4859"/>
    <w:multiLevelType w:val="hybridMultilevel"/>
    <w:tmpl w:val="DAF0D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A50AD4"/>
    <w:multiLevelType w:val="hybridMultilevel"/>
    <w:tmpl w:val="0E30891E"/>
    <w:lvl w:ilvl="0" w:tplc="705E4C7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325"/>
    <w:rsid w:val="00207203"/>
    <w:rsid w:val="00275C36"/>
    <w:rsid w:val="003113FA"/>
    <w:rsid w:val="00385A95"/>
    <w:rsid w:val="003F1325"/>
    <w:rsid w:val="00740B5D"/>
    <w:rsid w:val="00921A2E"/>
    <w:rsid w:val="00E5337A"/>
    <w:rsid w:val="00E9095C"/>
    <w:rsid w:val="00F4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9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95C"/>
    <w:pPr>
      <w:ind w:left="720"/>
      <w:contextualSpacing/>
    </w:pPr>
  </w:style>
  <w:style w:type="table" w:styleId="a4">
    <w:name w:val="Table Grid"/>
    <w:basedOn w:val="a1"/>
    <w:uiPriority w:val="59"/>
    <w:rsid w:val="00F472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F472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4724E"/>
  </w:style>
  <w:style w:type="paragraph" w:styleId="a7">
    <w:name w:val="footer"/>
    <w:basedOn w:val="a"/>
    <w:link w:val="a8"/>
    <w:uiPriority w:val="99"/>
    <w:unhideWhenUsed/>
    <w:rsid w:val="00F472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472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9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95C"/>
    <w:pPr>
      <w:ind w:left="720"/>
      <w:contextualSpacing/>
    </w:pPr>
  </w:style>
  <w:style w:type="table" w:styleId="a4">
    <w:name w:val="Table Grid"/>
    <w:basedOn w:val="a1"/>
    <w:uiPriority w:val="59"/>
    <w:rsid w:val="00F472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F472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4724E"/>
  </w:style>
  <w:style w:type="paragraph" w:styleId="a7">
    <w:name w:val="footer"/>
    <w:basedOn w:val="a"/>
    <w:link w:val="a8"/>
    <w:uiPriority w:val="99"/>
    <w:unhideWhenUsed/>
    <w:rsid w:val="00F472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472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9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414CC-6ED7-4CE1-A677-8AA820F81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34</Pages>
  <Words>6706</Words>
  <Characters>38228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глуса</dc:creator>
  <cp:keywords/>
  <dc:description/>
  <cp:lastModifiedBy>глуса</cp:lastModifiedBy>
  <cp:revision>6</cp:revision>
  <dcterms:created xsi:type="dcterms:W3CDTF">2012-01-14T04:08:00Z</dcterms:created>
  <dcterms:modified xsi:type="dcterms:W3CDTF">2012-02-03T15:41:00Z</dcterms:modified>
</cp:coreProperties>
</file>